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0"/>
          <w:sz w:val="22"/>
          <w:szCs w:val="22"/>
          <w:vertAlign w:val="baseline"/>
        </w:rPr>
      </w:pPr>
      <w:bookmarkStart w:colFirst="0" w:colLast="0" w:name="_heading=h.k5mrynfbr6rz" w:id="0"/>
      <w:bookmarkEnd w:id="0"/>
      <w:r w:rsidDel="00000000" w:rsidR="00000000" w:rsidRPr="00000000">
        <w:rPr>
          <w:rFonts w:ascii="Arial Black" w:cs="Arial Black" w:eastAsia="Arial Black" w:hAnsi="Arial Black"/>
          <w:color w:val="c0c0c0"/>
          <w:sz w:val="18"/>
          <w:szCs w:val="18"/>
          <w:vertAlign w:val="baseline"/>
        </w:rPr>
        <w:drawing>
          <wp:inline distB="0" distT="0" distL="114300" distR="114300">
            <wp:extent cx="858520" cy="448945"/>
            <wp:effectExtent b="0" l="0" r="0" t="0"/>
            <wp:docPr id="1030"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858520" cy="4489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ANNEX IV</w:t>
      </w:r>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WORK CERTIFICATE </w:t>
      </w:r>
      <w:r w:rsidDel="00000000" w:rsidR="00000000" w:rsidRPr="00000000">
        <w:rPr>
          <w:rtl w:val="0"/>
        </w:rPr>
      </w:r>
    </w:p>
    <w:p w:rsidR="00000000" w:rsidDel="00000000" w:rsidP="00000000" w:rsidRDefault="00000000" w:rsidRPr="00000000" w14:paraId="0000000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undersigned certifies that the Ms or Mr_________________________________, with ID number___________________, currently performs his duties at the institution__________________, in the specific duties that are mentioned the hereafter during the time period mentioned previously.</w:t>
      </w:r>
    </w:p>
    <w:p w:rsidR="00000000" w:rsidDel="00000000" w:rsidP="00000000" w:rsidRDefault="00000000" w:rsidRPr="00000000" w14:paraId="0000000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vertAlign w:val="baseline"/>
        </w:rPr>
      </w:pPr>
      <w:r w:rsidDel="00000000" w:rsidR="00000000" w:rsidRPr="00000000">
        <w:rPr>
          <w:rtl w:val="0"/>
        </w:rPr>
      </w:r>
    </w:p>
    <w:tbl>
      <w:tblPr>
        <w:tblStyle w:val="Table1"/>
        <w:tblW w:w="86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1980"/>
        <w:gridCol w:w="1876"/>
        <w:tblGridChange w:id="0">
          <w:tblGrid>
            <w:gridCol w:w="4788"/>
            <w:gridCol w:w="1980"/>
            <w:gridCol w:w="1876"/>
          </w:tblGrid>
        </w:tblGridChange>
      </w:tblGrid>
      <w:tr>
        <w:trPr>
          <w:cantSplit w:val="0"/>
          <w:tblHeader w:val="0"/>
        </w:trPr>
        <w:tc>
          <w:tcPr>
            <w:vAlign w:val="top"/>
          </w:tcPr>
          <w:p w:rsidR="00000000" w:rsidDel="00000000" w:rsidP="00000000" w:rsidRDefault="00000000" w:rsidRPr="00000000" w14:paraId="0000000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DUTY (detail the responsibilities exercised during the time period and the event that would have had staff under supervision, indicate the number of </w:t>
            </w:r>
            <w:r w:rsidDel="00000000" w:rsidR="00000000" w:rsidRPr="00000000">
              <w:rPr>
                <w:rFonts w:ascii="Arial" w:cs="Arial" w:eastAsia="Arial" w:hAnsi="Arial"/>
                <w:rtl w:val="0"/>
              </w:rPr>
              <w:t xml:space="preserve">collaborators</w:t>
            </w:r>
            <w:r w:rsidDel="00000000" w:rsidR="00000000" w:rsidRPr="00000000">
              <w:rPr>
                <w:rFonts w:ascii="Arial" w:cs="Arial" w:eastAsia="Arial" w:hAnsi="Arial"/>
                <w:vertAlign w:val="baseline"/>
                <w:rtl w:val="0"/>
              </w:rPr>
              <w:t xml:space="preserve">)</w:t>
            </w:r>
          </w:p>
        </w:tc>
        <w:tc>
          <w:tcPr>
            <w:vAlign w:val="top"/>
          </w:tcPr>
          <w:p w:rsidR="00000000" w:rsidDel="00000000" w:rsidP="00000000" w:rsidRDefault="00000000" w:rsidRPr="00000000" w14:paraId="0000000C">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p w:rsidR="00000000" w:rsidDel="00000000" w:rsidP="00000000" w:rsidRDefault="00000000" w:rsidRPr="00000000" w14:paraId="0000000D">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day/month/year</w:t>
            </w:r>
          </w:p>
        </w:tc>
        <w:tc>
          <w:tcPr>
            <w:vAlign w:val="top"/>
          </w:tcPr>
          <w:p w:rsidR="00000000" w:rsidDel="00000000" w:rsidP="00000000" w:rsidRDefault="00000000" w:rsidRPr="00000000" w14:paraId="0000000E">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Until</w:t>
            </w:r>
          </w:p>
          <w:p w:rsidR="00000000" w:rsidDel="00000000" w:rsidP="00000000" w:rsidRDefault="00000000" w:rsidRPr="00000000" w14:paraId="0000000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day/month/year</w:t>
            </w:r>
          </w:p>
        </w:tc>
      </w:tr>
      <w:tr>
        <w:trPr>
          <w:cantSplit w:val="0"/>
          <w:tblHeader w:val="0"/>
        </w:trPr>
        <w:tc>
          <w:tcPr>
            <w:vAlign w:val="top"/>
          </w:tcPr>
          <w:p w:rsidR="00000000" w:rsidDel="00000000" w:rsidP="00000000" w:rsidRDefault="00000000" w:rsidRPr="00000000" w14:paraId="0000001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3">
            <w:pPr>
              <w:jc w:val="both"/>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4">
            <w:pPr>
              <w:jc w:val="both"/>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jc w:val="both"/>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8">
            <w:pPr>
              <w:jc w:val="both"/>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9">
            <w:pPr>
              <w:jc w:val="both"/>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jc w:val="both"/>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D">
            <w:pPr>
              <w:jc w:val="both"/>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E">
            <w:pPr>
              <w:jc w:val="both"/>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If the applicant were to be selected by the International Diploma in Cybersecurity, they will be authorized to participate and dedicate part of their workday to participation in the International Diploma. At the end of the academic program, the organization undertakes to bring the necessary support to an </w:t>
      </w:r>
      <w:r w:rsidDel="00000000" w:rsidR="00000000" w:rsidRPr="00000000">
        <w:rPr>
          <w:rFonts w:ascii="Arial" w:cs="Arial" w:eastAsia="Arial" w:hAnsi="Arial"/>
          <w:rtl w:val="0"/>
        </w:rPr>
        <w:t xml:space="preserve">appropriate</w:t>
      </w:r>
      <w:r w:rsidDel="00000000" w:rsidR="00000000" w:rsidRPr="00000000">
        <w:rPr>
          <w:rFonts w:ascii="Arial" w:cs="Arial" w:eastAsia="Arial" w:hAnsi="Arial"/>
          <w:vertAlign w:val="baseline"/>
          <w:rtl w:val="0"/>
        </w:rPr>
        <w:t xml:space="preserve"> application and transfer of the </w:t>
      </w:r>
      <w:r w:rsidDel="00000000" w:rsidR="00000000" w:rsidRPr="00000000">
        <w:rPr>
          <w:rFonts w:ascii="Arial" w:cs="Arial" w:eastAsia="Arial" w:hAnsi="Arial"/>
          <w:rtl w:val="0"/>
        </w:rPr>
        <w:t xml:space="preserve">received</w:t>
      </w:r>
      <w:r w:rsidDel="00000000" w:rsidR="00000000" w:rsidRPr="00000000">
        <w:rPr>
          <w:rFonts w:ascii="Arial" w:cs="Arial" w:eastAsia="Arial" w:hAnsi="Arial"/>
          <w:vertAlign w:val="baseline"/>
          <w:rtl w:val="0"/>
        </w:rPr>
        <w:t xml:space="preserve"> knowledge. </w:t>
      </w:r>
    </w:p>
    <w:p w:rsidR="00000000" w:rsidDel="00000000" w:rsidP="00000000" w:rsidRDefault="00000000" w:rsidRPr="00000000" w14:paraId="0000002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jc w:val="both"/>
        <w:rPr>
          <w:rFonts w:ascii="Arial" w:cs="Arial" w:eastAsia="Arial" w:hAnsi="Arial"/>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101600</wp:posOffset>
                </wp:positionV>
                <wp:extent cx="2152650" cy="1038225"/>
                <wp:effectExtent b="0" l="0" r="0" t="0"/>
                <wp:wrapNone/>
                <wp:docPr id="1026" name=""/>
                <a:graphic>
                  <a:graphicData uri="http://schemas.microsoft.com/office/word/2010/wordprocessingShape">
                    <wps:wsp>
                      <wps:cNvSpPr/>
                      <wps:cNvPr id="2" name="Shape 2"/>
                      <wps:spPr>
                        <a:xfrm>
                          <a:off x="4274438" y="3265650"/>
                          <a:ext cx="2143125" cy="1028700"/>
                        </a:xfrm>
                        <a:prstGeom prst="bevel">
                          <a:avLst>
                            <a:gd fmla="val 12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Insititutional signature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101600</wp:posOffset>
                </wp:positionV>
                <wp:extent cx="2152650" cy="1038225"/>
                <wp:effectExtent b="0" l="0" r="0" t="0"/>
                <wp:wrapNone/>
                <wp:docPr id="102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152650" cy="1038225"/>
                        </a:xfrm>
                        <a:prstGeom prst="rect"/>
                        <a:ln/>
                      </pic:spPr>
                    </pic:pic>
                  </a:graphicData>
                </a:graphic>
              </wp:anchor>
            </w:drawing>
          </mc:Fallback>
        </mc:AlternateContent>
      </w:r>
    </w:p>
    <w:p w:rsidR="00000000" w:rsidDel="00000000" w:rsidP="00000000" w:rsidRDefault="00000000" w:rsidRPr="00000000" w14:paraId="0000002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jc w:val="both"/>
        <w:rPr>
          <w:rFonts w:ascii="Arial" w:cs="Arial" w:eastAsia="Arial" w:hAnsi="Arial"/>
          <w:vertAlign w:val="baseline"/>
        </w:rPr>
      </w:pPr>
      <w:r w:rsidDel="00000000" w:rsidR="00000000" w:rsidRPr="00000000">
        <w:rPr>
          <w:rtl w:val="0"/>
        </w:rPr>
      </w:r>
    </w:p>
    <w:tbl>
      <w:tblPr>
        <w:tblStyle w:val="Table2"/>
        <w:tblW w:w="4386.0" w:type="dxa"/>
        <w:jc w:val="left"/>
        <w:tblInd w:w="-108.0" w:type="dxa"/>
        <w:tblLayout w:type="fixed"/>
        <w:tblLook w:val="0000"/>
      </w:tblPr>
      <w:tblGrid>
        <w:gridCol w:w="4386"/>
        <w:tblGridChange w:id="0">
          <w:tblGrid>
            <w:gridCol w:w="4386"/>
          </w:tblGrid>
        </w:tblGridChange>
      </w:tblGrid>
      <w:tr>
        <w:trPr>
          <w:cantSplit w:val="0"/>
          <w:trHeight w:val="324" w:hRule="atLeast"/>
          <w:tblHeader w:val="0"/>
        </w:trPr>
        <w:tc>
          <w:tcPr>
            <w:tcBorders>
              <w:bottom w:color="000000" w:space="0" w:sz="4" w:val="single"/>
            </w:tcBorders>
            <w:vAlign w:val="top"/>
          </w:tcPr>
          <w:p w:rsidR="00000000" w:rsidDel="00000000" w:rsidP="00000000" w:rsidRDefault="00000000" w:rsidRPr="00000000" w14:paraId="0000002B">
            <w:pPr>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(Signature)</w:t>
            </w:r>
          </w:p>
        </w:tc>
      </w:tr>
      <w:tr>
        <w:trPr>
          <w:cantSplit w:val="0"/>
          <w:trHeight w:val="324" w:hRule="atLeast"/>
          <w:tblHeader w:val="0"/>
        </w:trPr>
        <w:tc>
          <w:tcPr>
            <w:tcBorders>
              <w:top w:color="000000" w:space="0" w:sz="4" w:val="single"/>
            </w:tcBorders>
            <w:vAlign w:val="top"/>
          </w:tcPr>
          <w:p w:rsidR="00000000" w:rsidDel="00000000" w:rsidP="00000000" w:rsidRDefault="00000000" w:rsidRPr="00000000" w14:paraId="0000002C">
            <w:pPr>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Name of Management</w:t>
            </w:r>
            <w:r w:rsidDel="00000000" w:rsidR="00000000" w:rsidRPr="00000000">
              <w:rPr>
                <w:rtl w:val="0"/>
              </w:rPr>
            </w:r>
          </w:p>
        </w:tc>
      </w:tr>
      <w:tr>
        <w:trPr>
          <w:cantSplit w:val="0"/>
          <w:trHeight w:val="314" w:hRule="atLeast"/>
          <w:tblHeader w:val="0"/>
        </w:trPr>
        <w:tc>
          <w:tcPr>
            <w:vAlign w:val="top"/>
          </w:tcPr>
          <w:p w:rsidR="00000000" w:rsidDel="00000000" w:rsidP="00000000" w:rsidRDefault="00000000" w:rsidRPr="00000000" w14:paraId="0000002D">
            <w:pPr>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Identification number </w:t>
            </w:r>
          </w:p>
          <w:p w:rsidR="00000000" w:rsidDel="00000000" w:rsidP="00000000" w:rsidRDefault="00000000" w:rsidRPr="00000000" w14:paraId="0000002E">
            <w:pPr>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tc>
      </w:tr>
      <w:tr>
        <w:trPr>
          <w:cantSplit w:val="0"/>
          <w:trHeight w:val="261" w:hRule="atLeast"/>
          <w:tblHeader w:val="0"/>
        </w:trPr>
        <w:tc>
          <w:tcPr>
            <w:vAlign w:val="top"/>
          </w:tcPr>
          <w:p w:rsidR="00000000" w:rsidDel="00000000" w:rsidP="00000000" w:rsidRDefault="00000000" w:rsidRPr="00000000" w14:paraId="0000002F">
            <w:pPr>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Institution</w:t>
            </w:r>
          </w:p>
        </w:tc>
      </w:tr>
      <w:tr>
        <w:trPr>
          <w:cantSplit w:val="0"/>
          <w:trHeight w:val="644" w:hRule="atLeast"/>
          <w:tblHeader w:val="0"/>
        </w:trPr>
        <w:tc>
          <w:tcPr>
            <w:vAlign w:val="top"/>
          </w:tcPr>
          <w:p w:rsidR="00000000" w:rsidDel="00000000" w:rsidP="00000000" w:rsidRDefault="00000000" w:rsidRPr="00000000" w14:paraId="00000030">
            <w:pPr>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Contact number</w:t>
            </w:r>
          </w:p>
        </w:tc>
      </w:tr>
    </w:tbl>
    <w:p w:rsidR="00000000" w:rsidDel="00000000" w:rsidP="00000000" w:rsidRDefault="00000000" w:rsidRPr="00000000" w14:paraId="0000003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2">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Place, date____________________________</w:t>
      </w:r>
    </w:p>
    <w:p w:rsidR="00000000" w:rsidDel="00000000" w:rsidP="00000000" w:rsidRDefault="00000000" w:rsidRPr="00000000" w14:paraId="00000033">
      <w:pPr>
        <w:rP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234950</wp:posOffset>
          </wp:positionH>
          <wp:positionV relativeFrom="paragraph">
            <wp:posOffset>-313054</wp:posOffset>
          </wp:positionV>
          <wp:extent cx="896620" cy="476250"/>
          <wp:effectExtent b="0" l="0" r="0" t="0"/>
          <wp:wrapTopAndBottom distB="0" distT="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620" cy="476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3970019</wp:posOffset>
          </wp:positionH>
          <wp:positionV relativeFrom="paragraph">
            <wp:posOffset>-281304</wp:posOffset>
          </wp:positionV>
          <wp:extent cx="1328420" cy="480060"/>
          <wp:effectExtent b="0" l="0" r="0" t="0"/>
          <wp:wrapTopAndBottom distB="0" distT="0"/>
          <wp:docPr id="1028"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328420" cy="48006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1981835</wp:posOffset>
          </wp:positionH>
          <wp:positionV relativeFrom="paragraph">
            <wp:posOffset>-268604</wp:posOffset>
          </wp:positionV>
          <wp:extent cx="1372235" cy="422910"/>
          <wp:effectExtent b="0" l="0" r="0" t="0"/>
          <wp:wrapTopAndBottom distB="0" distT="0"/>
          <wp:docPr id="1027"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372235" cy="4229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Piedepágina">
    <w:name w:val="Pie de página"/>
    <w:basedOn w:val="Normal"/>
    <w:next w:val="Piedepágin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Encabezado"/>
    <w:basedOn w:val="Normal"/>
    <w:next w:val="Encabezad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character" w:styleId="EncabezadoCar">
    <w:name w:val="Encabezado Car"/>
    <w:next w:val="EncabezadoCar"/>
    <w:autoRedefine w:val="0"/>
    <w:hidden w:val="0"/>
    <w:qFormat w:val="0"/>
    <w:rPr>
      <w:w w:val="100"/>
      <w:position w:val="-1"/>
      <w:effect w:val="none"/>
      <w:vertAlign w:val="baseline"/>
      <w:cs w:val="0"/>
      <w:em w:val="none"/>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ArialBlack-regular.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x/SF4JvkYeYOJJnFE+o5BeeX8A==">CgMxLjAyDmguazVtcnluZmJyNnJ6OAByITFVM3I2a05ydG41Q0xWRDZGZkZTb3pMcWRTdjBQWDI2TQ==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2025-07-21T02:21:00Z</dcterms:created>
  <dc:creator>María Paz Troncoso</dc:creator>
</cp:coreProperties>
</file>